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В ________________________________________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6E7609">
        <w:rPr>
          <w:rFonts w:eastAsia="Times New Roman" w:cs="Times New Roman"/>
          <w:szCs w:val="24"/>
          <w:lang w:eastAsia="ru-RU"/>
        </w:rPr>
        <w:t>(наименование территориального органа</w:t>
      </w:r>
      <w:proofErr w:type="gramEnd"/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государственной инспекции труда)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адрес: ___________________________________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от _____________________ (Ф.И.О. работника)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адрес: __________________________________,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телефон: ____________, факс: ____________,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адрес электронной почты: _________________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670" w:firstLine="540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left="5670" w:firstLine="540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ЖАЛОБА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о </w:t>
      </w:r>
      <w:proofErr w:type="spellStart"/>
      <w:r w:rsidRPr="006E7609">
        <w:rPr>
          <w:rFonts w:eastAsia="Times New Roman" w:cs="Times New Roman"/>
          <w:szCs w:val="24"/>
          <w:lang w:eastAsia="ru-RU"/>
        </w:rPr>
        <w:t>непредоставлении</w:t>
      </w:r>
      <w:proofErr w:type="spellEnd"/>
      <w:r w:rsidRPr="006E7609">
        <w:rPr>
          <w:rFonts w:eastAsia="Times New Roman" w:cs="Times New Roman"/>
          <w:szCs w:val="24"/>
          <w:lang w:eastAsia="ru-RU"/>
        </w:rPr>
        <w:t xml:space="preserve"> отпуска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Заявитель работает в ____________________________________ (наименование работодателя) в должности ___________________ с «___»________ ____ г., что подтверждается трудовым договором от «___»________ ____ г. N ___, приказом о приеме на работу от «___»________ ____ г. N ___, _______________________________ (иное).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Согласно п. _____ трудового договора продолжительность ежегодного очередного оплачиваемого отпуска заявителя составляет 28 календарных дней и предоставляется в следующем порядке: ___________________.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Согласно графику отпусков (приказу, иному документу), утвержденному приказом от «___»_________ ___ г. N ______, отпуск должен был быть предоставлен заявителю в период </w:t>
      </w:r>
      <w:proofErr w:type="gramStart"/>
      <w:r w:rsidRPr="006E7609">
        <w:rPr>
          <w:rFonts w:eastAsia="Times New Roman" w:cs="Times New Roman"/>
          <w:szCs w:val="24"/>
          <w:lang w:eastAsia="ru-RU"/>
        </w:rPr>
        <w:t>с</w:t>
      </w:r>
      <w:proofErr w:type="gramEnd"/>
      <w:r w:rsidRPr="006E7609">
        <w:rPr>
          <w:rFonts w:eastAsia="Times New Roman" w:cs="Times New Roman"/>
          <w:szCs w:val="24"/>
          <w:lang w:eastAsia="ru-RU"/>
        </w:rPr>
        <w:t xml:space="preserve"> _________________ по __________________ с «___»________ ____ г.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Согласно ст. 114 Трудового кодекса Российской Федерации работникам предоставляются ежегодные отпуска с сохранением места работы (должности) и среднего заработка.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Согласно ст. 115 Трудового кодекса Российской Федерации ежегодный основной оплачиваемый отпуск предоставляется работникам продолжительностью 28 календарных дней.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Статьей 121 Трудового кодекса Российской Федерации определены периоды стажа работы, дающие право на ежегодный основной оплачиваемый отпуск.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Согласно ст. 122 Трудового кодекса Российской Федерации оплачиваемый отпуск должен предоставляться работнику ежегодно.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Согласно ст. 123 Трудового кодекса Российской Федерации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 w:rsidRPr="006E7609">
        <w:rPr>
          <w:rFonts w:eastAsia="Times New Roman" w:cs="Times New Roman"/>
          <w:szCs w:val="24"/>
          <w:lang w:eastAsia="ru-RU"/>
        </w:rPr>
        <w:t>позднее</w:t>
      </w:r>
      <w:proofErr w:type="gramEnd"/>
      <w:r w:rsidRPr="006E7609">
        <w:rPr>
          <w:rFonts w:eastAsia="Times New Roman" w:cs="Times New Roman"/>
          <w:szCs w:val="24"/>
          <w:lang w:eastAsia="ru-RU"/>
        </w:rPr>
        <w:t xml:space="preserve"> чем за две недели до наступления календарного года в порядке, установленном ст. 372 Трудового кодекса Российской Федерации для принятия локальных нормативных актов.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График отпусков обязателен как для работодателя, так и для работника.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О времени начала отпуска работник должен быть извещен под роспись не </w:t>
      </w:r>
      <w:proofErr w:type="gramStart"/>
      <w:r w:rsidRPr="006E7609">
        <w:rPr>
          <w:rFonts w:eastAsia="Times New Roman" w:cs="Times New Roman"/>
          <w:szCs w:val="24"/>
          <w:lang w:eastAsia="ru-RU"/>
        </w:rPr>
        <w:t>позднее</w:t>
      </w:r>
      <w:proofErr w:type="gramEnd"/>
      <w:r w:rsidRPr="006E7609">
        <w:rPr>
          <w:rFonts w:eastAsia="Times New Roman" w:cs="Times New Roman"/>
          <w:szCs w:val="24"/>
          <w:lang w:eastAsia="ru-RU"/>
        </w:rPr>
        <w:t xml:space="preserve"> чем за две недели до его начала.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Отдельным категориям работников в случаях, предусмотренных Трудовым кодексом Российской Федерации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lastRenderedPageBreak/>
        <w:t>Согласно ст. 232 Трудового кодекса Российской Федерации сторона трудового договора (работодатель или работник), причинившая ущерб другой стороне, возмещает этот ущерб в соответствии с Трудовым кодексом Российской Федерации и иными федеральными законами.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Согласно ст. 233 Трудового кодекса Российской Федерации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Трудовым кодексом Российской Федерации или иными федеральными законами.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Однако в нарушение утвержденного графика отпусков, условий трудового договора и положений Трудового кодекса Российской Федерации администрация работодателя отказывает заявителю в предоставлении ежегодного оплачиваемого отпуска, что подтверждается ________________________________________________________.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Кроме того, в связи с </w:t>
      </w:r>
      <w:proofErr w:type="spellStart"/>
      <w:r w:rsidRPr="006E7609">
        <w:rPr>
          <w:rFonts w:eastAsia="Times New Roman" w:cs="Times New Roman"/>
          <w:szCs w:val="24"/>
          <w:lang w:eastAsia="ru-RU"/>
        </w:rPr>
        <w:t>непредоставлением</w:t>
      </w:r>
      <w:proofErr w:type="spellEnd"/>
      <w:r w:rsidRPr="006E7609">
        <w:rPr>
          <w:rFonts w:eastAsia="Times New Roman" w:cs="Times New Roman"/>
          <w:szCs w:val="24"/>
          <w:lang w:eastAsia="ru-RU"/>
        </w:rPr>
        <w:t xml:space="preserve"> отпуска работник понес убытки в размере</w:t>
      </w:r>
      <w:proofErr w:type="gramStart"/>
      <w:r w:rsidRPr="006E7609">
        <w:rPr>
          <w:rFonts w:eastAsia="Times New Roman" w:cs="Times New Roman"/>
          <w:szCs w:val="24"/>
          <w:lang w:eastAsia="ru-RU"/>
        </w:rPr>
        <w:t xml:space="preserve"> ________________ (___________) </w:t>
      </w:r>
      <w:proofErr w:type="gramEnd"/>
      <w:r w:rsidRPr="006E7609">
        <w:rPr>
          <w:rFonts w:eastAsia="Times New Roman" w:cs="Times New Roman"/>
          <w:szCs w:val="24"/>
          <w:lang w:eastAsia="ru-RU"/>
        </w:rPr>
        <w:t>рублей в виде _____________________________, что подтверждается __________________________.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На основании вышеизложенного и руководствуясь п. ___ Трудового договора от «___»________ ____ г. N ___, ст. ст. 114, </w:t>
      </w:r>
      <w:hyperlink r:id="rId7" w:history="1">
        <w:r w:rsidRPr="006E7609">
          <w:rPr>
            <w:rFonts w:eastAsia="Times New Roman" w:cs="Times New Roman"/>
            <w:szCs w:val="24"/>
            <w:lang w:eastAsia="ru-RU"/>
          </w:rPr>
          <w:t>115</w:t>
        </w:r>
      </w:hyperlink>
      <w:r w:rsidRPr="006E7609">
        <w:rPr>
          <w:rFonts w:eastAsia="Times New Roman" w:cs="Times New Roman"/>
          <w:szCs w:val="24"/>
          <w:lang w:eastAsia="ru-RU"/>
        </w:rPr>
        <w:t xml:space="preserve">, </w:t>
      </w:r>
      <w:hyperlink r:id="rId8" w:history="1">
        <w:r w:rsidRPr="006E7609">
          <w:rPr>
            <w:rFonts w:eastAsia="Times New Roman" w:cs="Times New Roman"/>
            <w:szCs w:val="24"/>
            <w:lang w:eastAsia="ru-RU"/>
          </w:rPr>
          <w:t>121</w:t>
        </w:r>
      </w:hyperlink>
      <w:r w:rsidRPr="006E7609">
        <w:rPr>
          <w:rFonts w:eastAsia="Times New Roman" w:cs="Times New Roman"/>
          <w:szCs w:val="24"/>
          <w:lang w:eastAsia="ru-RU"/>
        </w:rPr>
        <w:t xml:space="preserve"> - 123, 232, 233 Трудового кодекса, графиком отпусков на _________ год, 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ПРОШУ: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1. Обязать работодателя предоставить работнику ежегодный оплачиваемый отпуск за ______________ год продолжительностью 28 календарных дней с «___»__________ ____ </w:t>
      </w:r>
      <w:proofErr w:type="gramStart"/>
      <w:r w:rsidRPr="006E7609">
        <w:rPr>
          <w:rFonts w:eastAsia="Times New Roman" w:cs="Times New Roman"/>
          <w:szCs w:val="24"/>
          <w:lang w:eastAsia="ru-RU"/>
        </w:rPr>
        <w:t>г</w:t>
      </w:r>
      <w:proofErr w:type="gramEnd"/>
      <w:r w:rsidRPr="006E7609">
        <w:rPr>
          <w:rFonts w:eastAsia="Times New Roman" w:cs="Times New Roman"/>
          <w:szCs w:val="24"/>
          <w:lang w:eastAsia="ru-RU"/>
        </w:rPr>
        <w:t>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2. Обязать работодателя возместить причиненные убытки в размере</w:t>
      </w:r>
      <w:proofErr w:type="gramStart"/>
      <w:r w:rsidRPr="006E7609">
        <w:rPr>
          <w:rFonts w:eastAsia="Times New Roman" w:cs="Times New Roman"/>
          <w:szCs w:val="24"/>
          <w:lang w:eastAsia="ru-RU"/>
        </w:rPr>
        <w:t xml:space="preserve"> ________________ (___________) </w:t>
      </w:r>
      <w:proofErr w:type="gramEnd"/>
      <w:r w:rsidRPr="006E7609">
        <w:rPr>
          <w:rFonts w:eastAsia="Times New Roman" w:cs="Times New Roman"/>
          <w:szCs w:val="24"/>
          <w:lang w:eastAsia="ru-RU"/>
        </w:rPr>
        <w:t>рублей.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3. </w:t>
      </w:r>
      <w:proofErr w:type="gramStart"/>
      <w:r w:rsidRPr="006E7609">
        <w:rPr>
          <w:rFonts w:eastAsia="Times New Roman" w:cs="Times New Roman"/>
          <w:szCs w:val="24"/>
          <w:lang w:eastAsia="ru-RU"/>
        </w:rPr>
        <w:t xml:space="preserve">Привлечь работодателя к административной ответственности, предусмотренной </w:t>
      </w:r>
      <w:hyperlink r:id="rId9" w:history="1">
        <w:r w:rsidRPr="006E7609">
          <w:rPr>
            <w:rFonts w:eastAsia="Times New Roman" w:cs="Times New Roman"/>
            <w:szCs w:val="24"/>
            <w:lang w:eastAsia="ru-RU"/>
          </w:rPr>
          <w:t>ст. 5.27</w:t>
        </w:r>
      </w:hyperlink>
      <w:r w:rsidRPr="006E7609">
        <w:rPr>
          <w:rFonts w:eastAsia="Times New Roman" w:cs="Times New Roman"/>
          <w:szCs w:val="24"/>
          <w:lang w:eastAsia="ru-RU"/>
        </w:rPr>
        <w:t xml:space="preserve"> Кодекса Российской Федерации об административных правонарушениях (или: обратиться в соответствующие органы с требованием о привлечении к административной ответственности лиц, виновных в нарушении трудового законодательства; направить работодателю представление об устранении выявленных нарушений трудового законодательства и иных нормативных правовых актов, содержащих нормы трудового права, обязательные для рассмотрения).</w:t>
      </w:r>
      <w:proofErr w:type="gramEnd"/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Приложение: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1. Документы, подтверждающие право работника на ежегодный оплачиваемый отпуск.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2. Документы, об отказе работодателя в предоставлении ежегодного оплачиваемого отпуска.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3. Документы, подтверждающие причинение и размер убытков работнику неправомерными действиями работодателя.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4. Иные документы, на которых основаны доводы заявителя.</w:t>
      </w: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>5. Доверенность представителя заявителя (если жалобу подписывает представитель).</w:t>
      </w:r>
    </w:p>
    <w:p w:rsid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6E7609" w:rsidRPr="006E7609" w:rsidRDefault="006E7609" w:rsidP="006E76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047C90" w:rsidRPr="006B6A45" w:rsidRDefault="00047C90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«___» __________ 202</w:t>
      </w:r>
      <w:r w:rsidR="005C6C9C">
        <w:rPr>
          <w:rFonts w:eastAsia="Times New Roman" w:cs="Times New Roman"/>
          <w:szCs w:val="24"/>
          <w:lang w:eastAsia="ru-RU"/>
        </w:rPr>
        <w:t>2</w:t>
      </w:r>
      <w:r w:rsidRPr="006B6A45">
        <w:rPr>
          <w:rFonts w:eastAsia="Times New Roman" w:cs="Times New Roman"/>
          <w:szCs w:val="24"/>
          <w:lang w:eastAsia="ru-RU"/>
        </w:rPr>
        <w:t xml:space="preserve"> г.</w:t>
      </w:r>
    </w:p>
    <w:p w:rsidR="00047C90" w:rsidRPr="006B6A45" w:rsidRDefault="00047C90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047C90" w:rsidRPr="006B6A45" w:rsidRDefault="006E7609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E7609">
        <w:rPr>
          <w:rFonts w:eastAsia="Times New Roman" w:cs="Times New Roman"/>
          <w:szCs w:val="24"/>
          <w:lang w:eastAsia="ru-RU"/>
        </w:rPr>
        <w:t xml:space="preserve">Заявитель </w:t>
      </w:r>
      <w:r w:rsidR="00047C90" w:rsidRPr="006B6A45">
        <w:rPr>
          <w:rFonts w:eastAsia="Times New Roman" w:cs="Times New Roman"/>
          <w:szCs w:val="24"/>
          <w:lang w:eastAsia="ru-RU"/>
        </w:rPr>
        <w:t>(представитель):</w:t>
      </w:r>
    </w:p>
    <w:p w:rsidR="00047C90" w:rsidRPr="006B6A45" w:rsidRDefault="00047C90" w:rsidP="00047C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47C90" w:rsidRPr="006B6A45" w:rsidRDefault="00047C90" w:rsidP="00047C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47C90" w:rsidRPr="006B6A45" w:rsidRDefault="00047C90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_____________________/_________________________________________________________/</w:t>
      </w:r>
    </w:p>
    <w:p w:rsidR="00047C90" w:rsidRDefault="00047C90" w:rsidP="00047C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Pr="006B6A45">
        <w:rPr>
          <w:rFonts w:eastAsia="Times New Roman" w:cs="Times New Roman"/>
          <w:szCs w:val="24"/>
          <w:lang w:eastAsia="ru-RU"/>
        </w:rPr>
        <w:t xml:space="preserve"> (подпись)                                           (Ф.И.О.)</w:t>
      </w:r>
    </w:p>
    <w:p w:rsidR="00060A0C" w:rsidRDefault="00060A0C" w:rsidP="00060A0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sectPr w:rsidR="00060A0C" w:rsidSect="006B6A45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51" w:rsidRDefault="006F4051" w:rsidP="0054007C">
      <w:r>
        <w:separator/>
      </w:r>
    </w:p>
  </w:endnote>
  <w:endnote w:type="continuationSeparator" w:id="0">
    <w:p w:rsidR="006F4051" w:rsidRDefault="006F4051" w:rsidP="005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10750"/>
      <w:docPartObj>
        <w:docPartGallery w:val="Page Numbers (Bottom of Page)"/>
        <w:docPartUnique/>
      </w:docPartObj>
    </w:sdtPr>
    <w:sdtEndPr/>
    <w:sdtContent>
      <w:p w:rsidR="0054007C" w:rsidRDefault="005400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09">
          <w:rPr>
            <w:noProof/>
          </w:rPr>
          <w:t>2</w:t>
        </w:r>
        <w:r>
          <w:fldChar w:fldCharType="end"/>
        </w:r>
      </w:p>
    </w:sdtContent>
  </w:sdt>
  <w:p w:rsidR="0054007C" w:rsidRDefault="005400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51" w:rsidRDefault="006F4051" w:rsidP="0054007C">
      <w:r>
        <w:separator/>
      </w:r>
    </w:p>
  </w:footnote>
  <w:footnote w:type="continuationSeparator" w:id="0">
    <w:p w:rsidR="006F4051" w:rsidRDefault="006F4051" w:rsidP="005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5"/>
    <w:rsid w:val="0003438F"/>
    <w:rsid w:val="00047C90"/>
    <w:rsid w:val="00060A0C"/>
    <w:rsid w:val="00097136"/>
    <w:rsid w:val="000C513A"/>
    <w:rsid w:val="00160D96"/>
    <w:rsid w:val="0017200D"/>
    <w:rsid w:val="00173D2F"/>
    <w:rsid w:val="00193AD7"/>
    <w:rsid w:val="00203784"/>
    <w:rsid w:val="00232CE5"/>
    <w:rsid w:val="00267F68"/>
    <w:rsid w:val="002E1948"/>
    <w:rsid w:val="00326887"/>
    <w:rsid w:val="00354D59"/>
    <w:rsid w:val="0037167A"/>
    <w:rsid w:val="003E6B3B"/>
    <w:rsid w:val="00454AB3"/>
    <w:rsid w:val="00455687"/>
    <w:rsid w:val="005000F8"/>
    <w:rsid w:val="005353DB"/>
    <w:rsid w:val="0054007C"/>
    <w:rsid w:val="005524A6"/>
    <w:rsid w:val="00571E6D"/>
    <w:rsid w:val="005C6C9C"/>
    <w:rsid w:val="0060512A"/>
    <w:rsid w:val="00613ECF"/>
    <w:rsid w:val="00647092"/>
    <w:rsid w:val="006B6A45"/>
    <w:rsid w:val="006E7609"/>
    <w:rsid w:val="006F4051"/>
    <w:rsid w:val="00705D24"/>
    <w:rsid w:val="00727AB6"/>
    <w:rsid w:val="00764F9D"/>
    <w:rsid w:val="00784808"/>
    <w:rsid w:val="007C28B9"/>
    <w:rsid w:val="0081206B"/>
    <w:rsid w:val="008D2EBC"/>
    <w:rsid w:val="00A31715"/>
    <w:rsid w:val="00A60059"/>
    <w:rsid w:val="00A64634"/>
    <w:rsid w:val="00AF43E4"/>
    <w:rsid w:val="00B53719"/>
    <w:rsid w:val="00BA345B"/>
    <w:rsid w:val="00BE3393"/>
    <w:rsid w:val="00BF0678"/>
    <w:rsid w:val="00C625C5"/>
    <w:rsid w:val="00C949F1"/>
    <w:rsid w:val="00CB3DAF"/>
    <w:rsid w:val="00CC7771"/>
    <w:rsid w:val="00D351CE"/>
    <w:rsid w:val="00D460AF"/>
    <w:rsid w:val="00DF269B"/>
    <w:rsid w:val="00E377FD"/>
    <w:rsid w:val="00E70F37"/>
    <w:rsid w:val="00E9277D"/>
    <w:rsid w:val="00ED3A35"/>
    <w:rsid w:val="00ED600E"/>
    <w:rsid w:val="00ED71C3"/>
    <w:rsid w:val="00F11158"/>
    <w:rsid w:val="00FD2A4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7134&amp;date=30.08.2020&amp;dst=61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57134&amp;date=30.08.2020&amp;dst=100802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59000&amp;date=30.08.2020&amp;dst=744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Voronin</cp:lastModifiedBy>
  <cp:revision>2</cp:revision>
  <dcterms:created xsi:type="dcterms:W3CDTF">2021-12-22T16:06:00Z</dcterms:created>
  <dcterms:modified xsi:type="dcterms:W3CDTF">2021-12-22T16:06:00Z</dcterms:modified>
</cp:coreProperties>
</file>